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A769C" w:rsidRPr="001A769C" w:rsidTr="001A769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A769C" w:rsidRPr="001A76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A769C" w:rsidRPr="001A769C">
                    <w:tc>
                      <w:tcPr>
                        <w:tcW w:w="12525" w:type="dxa"/>
                        <w:tcBorders>
                          <w:bottom w:val="single" w:sz="6" w:space="0" w:color="FFCC00"/>
                        </w:tcBorders>
                        <w:vAlign w:val="center"/>
                        <w:hideMark/>
                      </w:tcPr>
                      <w:p w:rsidR="001A769C" w:rsidRPr="001A769C" w:rsidRDefault="001A769C" w:rsidP="001A769C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caps/>
                            <w:color w:val="336699"/>
                            <w:sz w:val="29"/>
                            <w:szCs w:val="29"/>
                            <w:lang w:eastAsia="ru-RU"/>
                          </w:rPr>
                        </w:pPr>
                        <w:r w:rsidRPr="001A769C">
                          <w:rPr>
                            <w:rFonts w:ascii="Arial" w:eastAsia="Times New Roman" w:hAnsi="Arial" w:cs="Arial"/>
                            <w:caps/>
                            <w:color w:val="336699"/>
                            <w:sz w:val="29"/>
                            <w:szCs w:val="29"/>
                            <w:lang w:eastAsia="ru-RU"/>
                          </w:rPr>
                          <w:t>О СРОКАХ, МЕСТАХ И ПОРЯДКЕ ИНФОРМИРОВАНИЯ О РЕЗУЛЬТАТАХ ГИА-11</w:t>
                        </w:r>
                      </w:p>
                    </w:tc>
                  </w:tr>
                </w:tbl>
                <w:p w:rsidR="001A769C" w:rsidRPr="001A769C" w:rsidRDefault="001A769C" w:rsidP="001A7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769C" w:rsidRPr="001A76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A769C" w:rsidRPr="001A769C" w:rsidRDefault="001A769C" w:rsidP="001A769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szCs w:val="20"/>
                      <w:lang w:eastAsia="ru-RU"/>
                    </w:rPr>
                    <w:t xml:space="preserve">Департамент образования, науки и молодёжной политики Воронежской области информирует участников государственной итоговой аттестации по образовательным программам среднего общего образования в форме ЕГЭ, их родителей (законных представителей) и других заинтересованных лиц о сроках, местах и порядке информирования о результатах ЕГЭ. </w:t>
                  </w:r>
                  <w:proofErr w:type="gramStart"/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szCs w:val="20"/>
                      <w:lang w:eastAsia="ru-RU"/>
                    </w:rPr>
                    <w:t>Обработка материалов ЕГЭ на региональном и федеральном уровнях занимает, как правило, от 8 до 10 дней.</w:t>
                  </w:r>
                  <w:proofErr w:type="gramEnd"/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szCs w:val="20"/>
                      <w:lang w:eastAsia="ru-RU"/>
                    </w:rPr>
                    <w:t xml:space="preserve"> Следовательно, узнать свой результат можно на 9 – 11 день после экзамена*. Участники ЕГЭ могут узнать свои результаты по месту регистрации на ЕГЭ, то есть в своей образовательной организации, или в органе местного самоуправления, осуществляющем управление в сфере образования. Участники ЕГЭ знакомятся с полученными ими результатами ЕГЭ по предмету под роспись не позднее трех рабочих дней со дня их утверждения председателем государственной экзаменационной комиссии Воронежской области. Кроме того, ознакомление участников ЕГЭ с полученными результатами может осуществляться на сайте</w:t>
                  </w:r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lang w:eastAsia="ru-RU"/>
                    </w:rPr>
                    <w:t> </w:t>
                  </w:r>
                  <w:hyperlink r:id="rId4" w:tgtFrame="_blank" w:tooltip="" w:history="1">
                    <w:r w:rsidRPr="001A769C">
                      <w:rPr>
                        <w:rFonts w:ascii="Tahoma" w:eastAsia="Times New Roman" w:hAnsi="Tahoma" w:cs="Tahoma"/>
                        <w:color w:val="002D5C"/>
                        <w:sz w:val="20"/>
                        <w:u w:val="single"/>
                        <w:lang w:eastAsia="ru-RU"/>
                      </w:rPr>
                      <w:t>http://www.ege.vrn.ru</w:t>
                    </w:r>
                  </w:hyperlink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lang w:eastAsia="ru-RU"/>
                    </w:rPr>
                    <w:t> </w:t>
                  </w:r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szCs w:val="20"/>
                      <w:lang w:eastAsia="ru-RU"/>
                    </w:rPr>
                    <w:t>посредством введения паспортных данных в специальную форму. Все сведения о результатах ЕГЭ вносятся в федеральную информационную систему, доступ к которой имеют приемные комиссии образовательных организаций высшего образования. При подаче заявления о приеме на обучение указанное абитуриентом количество баллов по предметам ЕГЭ проверяется работниками приемной комиссии</w:t>
                  </w:r>
                  <w:proofErr w:type="gramStart"/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lang w:eastAsia="ru-RU"/>
                    </w:rPr>
                    <w:t> </w:t>
                  </w:r>
                  <w:r w:rsidRPr="001A769C">
                    <w:rPr>
                      <w:rFonts w:ascii="Tahoma" w:eastAsia="Times New Roman" w:hAnsi="Tahoma" w:cs="Tahoma"/>
                      <w:color w:val="002D5A"/>
                      <w:sz w:val="20"/>
                      <w:szCs w:val="20"/>
                      <w:lang w:eastAsia="ru-RU"/>
                    </w:rPr>
                    <w:br/>
                  </w:r>
                  <w:r w:rsidRPr="001A769C">
                    <w:rPr>
                      <w:rFonts w:ascii="Tahoma" w:eastAsia="Times New Roman" w:hAnsi="Tahoma" w:cs="Tahoma"/>
                      <w:i/>
                      <w:iCs/>
                      <w:color w:val="002D5C"/>
                      <w:sz w:val="20"/>
                      <w:lang w:eastAsia="ru-RU"/>
                    </w:rPr>
                    <w:t xml:space="preserve">* </w:t>
                  </w:r>
                  <w:proofErr w:type="gramStart"/>
                  <w:r w:rsidRPr="001A769C">
                    <w:rPr>
                      <w:rFonts w:ascii="Tahoma" w:eastAsia="Times New Roman" w:hAnsi="Tahoma" w:cs="Tahoma"/>
                      <w:i/>
                      <w:iCs/>
                      <w:color w:val="002D5C"/>
                      <w:sz w:val="20"/>
                      <w:lang w:eastAsia="ru-RU"/>
                    </w:rPr>
                    <w:t>н</w:t>
                  </w:r>
                  <w:proofErr w:type="gramEnd"/>
                  <w:r w:rsidRPr="001A769C">
                    <w:rPr>
                      <w:rFonts w:ascii="Tahoma" w:eastAsia="Times New Roman" w:hAnsi="Tahoma" w:cs="Tahoma"/>
                      <w:i/>
                      <w:iCs/>
                      <w:color w:val="002D5C"/>
                      <w:sz w:val="20"/>
                      <w:lang w:eastAsia="ru-RU"/>
                    </w:rPr>
                    <w:t>ачало выдачи результатов в субъекты Российской Федерации – до 18:00 по московскому времени.</w:t>
                  </w:r>
                  <w:r w:rsidRPr="001A769C">
                    <w:rPr>
                      <w:rFonts w:ascii="Tahoma" w:eastAsia="Times New Roman" w:hAnsi="Tahoma" w:cs="Tahoma"/>
                      <w:i/>
                      <w:iCs/>
                      <w:color w:val="002D5C"/>
                      <w:sz w:val="20"/>
                      <w:szCs w:val="20"/>
                      <w:lang w:eastAsia="ru-RU"/>
                    </w:rPr>
                    <w:br/>
                  </w:r>
                  <w:hyperlink r:id="rId5" w:tgtFrame="_blank" w:tooltip="" w:history="1">
                    <w:proofErr w:type="gramStart"/>
                    <w:r w:rsidRPr="001A769C">
                      <w:rPr>
                        <w:rFonts w:ascii="Tahoma" w:eastAsia="Times New Roman" w:hAnsi="Tahoma" w:cs="Tahoma"/>
                        <w:color w:val="002D5C"/>
                        <w:sz w:val="20"/>
                        <w:u w:val="single"/>
                        <w:lang w:eastAsia="ru-RU"/>
                      </w:rPr>
                      <w:t>Примерный график выдачи результатов ЕГЭ 2016, приема и рассмотрения апелляций о несогласии с выставленными баллам (Досрочный период).</w:t>
                    </w:r>
                  </w:hyperlink>
                  <w:proofErr w:type="gramEnd"/>
                </w:p>
              </w:tc>
            </w:tr>
          </w:tbl>
          <w:p w:rsidR="001A769C" w:rsidRPr="001A769C" w:rsidRDefault="001A769C" w:rsidP="001A76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A769C" w:rsidRPr="001A769C" w:rsidTr="001A76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69C" w:rsidRPr="001A769C" w:rsidRDefault="001A769C" w:rsidP="001A76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77691D" w:rsidRDefault="0077691D"/>
    <w:sectPr w:rsidR="0077691D" w:rsidSect="0077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69C"/>
    <w:rsid w:val="001A769C"/>
    <w:rsid w:val="0077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D"/>
  </w:style>
  <w:style w:type="paragraph" w:styleId="3">
    <w:name w:val="heading 3"/>
    <w:basedOn w:val="a"/>
    <w:link w:val="30"/>
    <w:uiPriority w:val="9"/>
    <w:qFormat/>
    <w:rsid w:val="001A7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A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69C"/>
  </w:style>
  <w:style w:type="character" w:styleId="a4">
    <w:name w:val="Hyperlink"/>
    <w:basedOn w:val="a0"/>
    <w:uiPriority w:val="99"/>
    <w:semiHidden/>
    <w:unhideWhenUsed/>
    <w:rsid w:val="001A769C"/>
    <w:rPr>
      <w:color w:val="0000FF"/>
      <w:u w:val="single"/>
    </w:rPr>
  </w:style>
  <w:style w:type="character" w:styleId="a5">
    <w:name w:val="Emphasis"/>
    <w:basedOn w:val="a0"/>
    <w:uiPriority w:val="20"/>
    <w:qFormat/>
    <w:rsid w:val="001A7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6edu.ru/delo/ege/Documents/%D0%A0%D0%B5%D0%B3%D0%B8%D0%BE%D0%BD%D0%B0%D0%BB%D1%8C%D0%BD%D1%8B%D0%B5/%D0%93%D1%80%D0%B0%D1%84%D0%B8%D0%BA%20%D0%BF%D1%80%D0%B8%D0%B5%D0%BC%D0%B0%20%D0%B8%20%D1%80%D0%B0%D1%81%D1%81%D0%BC%D0%BE%D1%82%D1%80%D0%B5%D0%BD%D0%B8%D1%8F%20%D0%B0%D0%BF%D0%B5%D0%BB%D0%BB%D1%8F%D1%86%D0%B8%D0%B9%202016%20%D0%94%D0%9F.pdf" TargetMode="External"/><Relationship Id="rId4" Type="http://schemas.openxmlformats.org/officeDocument/2006/relationships/hyperlink" Target="http://www.ege.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2016-06-23T18:36:00Z</dcterms:created>
  <dcterms:modified xsi:type="dcterms:W3CDTF">2016-06-23T18:36:00Z</dcterms:modified>
</cp:coreProperties>
</file>